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styles.xml" ContentType="application/vnd.openxmlformats-officedocument.wordprocessingml.styles+xml"/>
  <Override PartName="/word/numbering.xml" ContentType="application/vnd.openxmlformats-officedocument.wordprocessingml.numbering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Algerian" w:hAnsi="Algerian" w:cs="Algerian" w:eastAsia="Algerian"/>
          <w:color w:val="auto"/>
          <w:spacing w:val="0"/>
          <w:position w:val="0"/>
          <w:sz w:val="36"/>
          <w:shd w:fill="auto" w:val="clear"/>
        </w:rPr>
      </w:pPr>
      <w:r>
        <w:rPr>
          <w:rFonts w:ascii="Algerian" w:hAnsi="Algerian" w:cs="Algerian" w:eastAsia="Algerian"/>
          <w:color w:val="auto"/>
          <w:spacing w:val="0"/>
          <w:position w:val="0"/>
          <w:sz w:val="36"/>
          <w:shd w:fill="auto" w:val="clear"/>
        </w:rPr>
        <w:t xml:space="preserve">“11</w:t>
      </w:r>
      <w:r>
        <w:rPr>
          <w:rFonts w:ascii="Algerian" w:hAnsi="Algerian" w:cs="Algerian" w:eastAsia="Algerian"/>
          <w:color w:val="auto"/>
          <w:spacing w:val="0"/>
          <w:position w:val="0"/>
          <w:sz w:val="36"/>
          <w:shd w:fill="auto" w:val="clear"/>
          <w:vertAlign w:val="superscript"/>
        </w:rPr>
        <w:t xml:space="preserve">th</w:t>
      </w:r>
      <w:r>
        <w:rPr>
          <w:rFonts w:ascii="Algerian" w:hAnsi="Algerian" w:cs="Algerian" w:eastAsia="Algerian"/>
          <w:color w:val="auto"/>
          <w:spacing w:val="0"/>
          <w:position w:val="0"/>
          <w:sz w:val="36"/>
          <w:shd w:fill="auto" w:val="clear"/>
        </w:rPr>
        <w:t xml:space="preserve"> march 2018” cancer Awareness camp for womens</w:t>
      </w:r>
    </w:p>
    <w:p>
      <w:pPr>
        <w:spacing w:before="0" w:after="200" w:line="276"/>
        <w:ind w:right="0" w:left="0" w:firstLine="0"/>
        <w:jc w:val="center"/>
        <w:rPr>
          <w:rFonts w:ascii="Algerian" w:hAnsi="Algerian" w:cs="Algerian" w:eastAsia="Algerian"/>
          <w:color w:val="auto"/>
          <w:spacing w:val="0"/>
          <w:position w:val="0"/>
          <w:sz w:val="40"/>
          <w:shd w:fill="auto" w:val="clear"/>
        </w:rPr>
      </w:pPr>
      <w:r>
        <w:rPr>
          <w:rFonts w:ascii="Algerian" w:hAnsi="Algerian" w:cs="Algerian" w:eastAsia="Algerian"/>
          <w:color w:val="auto"/>
          <w:spacing w:val="0"/>
          <w:position w:val="0"/>
          <w:sz w:val="40"/>
          <w:shd w:fill="auto" w:val="clear"/>
        </w:rPr>
        <w:t xml:space="preserve">Hoogly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lgerian" w:hAnsi="Algerian" w:cs="Algerian" w:eastAsia="Algerian"/>
          <w:color w:val="auto"/>
          <w:spacing w:val="0"/>
          <w:position w:val="0"/>
          <w:sz w:val="40"/>
          <w:shd w:fill="auto" w:val="clear"/>
        </w:rPr>
        <w:t xml:space="preserve">From “raising Voice foundation”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680" w:dyaOrig="3674">
          <v:rect xmlns:o="urn:schemas-microsoft-com:office:office" xmlns:v="urn:schemas-microsoft-com:vml" id="rectole0000000000" style="width:234.000000pt;height:183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</w:t>
      </w:r>
      <w:r>
        <w:object w:dxaOrig="4703" w:dyaOrig="4075">
          <v:rect xmlns:o="urn:schemas-microsoft-com:office:office" xmlns:v="urn:schemas-microsoft-com:vml" id="rectole0000000001" style="width:235.150000pt;height:203.7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708" w:dyaOrig="3531">
          <v:rect xmlns:o="urn:schemas-microsoft-com:office:office" xmlns:v="urn:schemas-microsoft-com:vml" id="rectole0000000002" style="width:235.400000pt;height:176.5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</w:t>
      </w:r>
      <w:r>
        <w:object w:dxaOrig="4972" w:dyaOrig="3729">
          <v:rect xmlns:o="urn:schemas-microsoft-com:office:office" xmlns:v="urn:schemas-microsoft-com:vml" id="rectole0000000003" style="width:248.600000pt;height:186.4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1.wmf" Id="docRId3" Type="http://schemas.openxmlformats.org/officeDocument/2006/relationships/image"/><Relationship Target="media/image3.wmf" Id="docRId7" Type="http://schemas.openxmlformats.org/officeDocument/2006/relationships/image"/><Relationship Target="embeddings/oleObject0.bin" Id="docRId0" Type="http://schemas.openxmlformats.org/officeDocument/2006/relationships/oleObject"/><Relationship Target="embeddings/oleObject1.bin" Id="docRId2" Type="http://schemas.openxmlformats.org/officeDocument/2006/relationships/oleObject"/><Relationship Target="embeddings/oleObject2.bin" Id="docRId4" Type="http://schemas.openxmlformats.org/officeDocument/2006/relationships/oleObject"/><Relationship Target="embeddings/oleObject3.bin" Id="docRId6" Type="http://schemas.openxmlformats.org/officeDocument/2006/relationships/oleObject"/><Relationship Target="numbering.xml" Id="docRId8" Type="http://schemas.openxmlformats.org/officeDocument/2006/relationships/numbering"/><Relationship Target="media/image0.wmf" Id="docRId1" Type="http://schemas.openxmlformats.org/officeDocument/2006/relationships/image"/><Relationship Target="media/image2.wmf" Id="docRId5" Type="http://schemas.openxmlformats.org/officeDocument/2006/relationships/image"/><Relationship Target="styles.xml" Id="docRId9" Type="http://schemas.openxmlformats.org/officeDocument/2006/relationships/styles"/></Relationships>
</file>